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25" w:rsidRDefault="00DA6025" w:rsidP="00DA6025">
      <w:pPr>
        <w:pStyle w:val="Default"/>
      </w:pPr>
    </w:p>
    <w:p w:rsidR="00DA6025" w:rsidRDefault="00DA6025" w:rsidP="00DA6025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i/>
          <w:iCs/>
          <w:sz w:val="22"/>
          <w:szCs w:val="22"/>
        </w:rPr>
        <w:t xml:space="preserve">Załącznik nr 4 </w:t>
      </w: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</w:t>
      </w:r>
      <w:r>
        <w:rPr>
          <w:b/>
          <w:bCs/>
          <w:sz w:val="23"/>
          <w:szCs w:val="23"/>
        </w:rPr>
        <w:t xml:space="preserve">UMOWA – wzór nr </w:t>
      </w: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rPr>
          <w:sz w:val="23"/>
          <w:szCs w:val="23"/>
        </w:rPr>
      </w:pP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>
        <w:rPr>
          <w:sz w:val="23"/>
          <w:szCs w:val="23"/>
        </w:rPr>
        <w:t xml:space="preserve">Łodzi </w:t>
      </w:r>
      <w:r>
        <w:rPr>
          <w:sz w:val="23"/>
          <w:szCs w:val="23"/>
        </w:rPr>
        <w:t xml:space="preserve"> w dniu …………………. 2019 roku pomiędzy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Miastem Łódź </w:t>
      </w:r>
      <w:r>
        <w:rPr>
          <w:sz w:val="23"/>
          <w:szCs w:val="23"/>
        </w:rPr>
        <w:t xml:space="preserve"> – Szkołą Podstawową</w:t>
      </w:r>
      <w:r>
        <w:rPr>
          <w:sz w:val="23"/>
          <w:szCs w:val="23"/>
        </w:rPr>
        <w:t xml:space="preserve"> Specjalną nr 168  w Łodzi, ul. Plantowa 7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91 – 104 Łódź  NIP: 9471837340</w:t>
      </w:r>
      <w:r>
        <w:rPr>
          <w:sz w:val="23"/>
          <w:szCs w:val="23"/>
        </w:rPr>
        <w:t xml:space="preserve">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dalej „Zamawiającym”, reprezentowaną przez :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Joannę Przybył</w:t>
      </w:r>
      <w:r>
        <w:rPr>
          <w:sz w:val="23"/>
          <w:szCs w:val="23"/>
        </w:rPr>
        <w:t xml:space="preserve"> – Dyrektora Szkoły Podstawo</w:t>
      </w:r>
      <w:r>
        <w:rPr>
          <w:sz w:val="23"/>
          <w:szCs w:val="23"/>
        </w:rPr>
        <w:t>wej Specjalnej nr 168 w Łodzi na podstawie upoważnienia udzielonego przez Prezydenta Miasta Łodzi Zarządzenie Nr 1860/VIII/19 z dnia 14 sierpnia 2019 r.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…………………………………………………………………………………………………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siedzibą ……………………………………………………………………………….……….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……………………………, REGON: ……………………………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w dalszej części umowy „Wykonawcą”, reprezentowanym przez: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 – ………………………………………… </w:t>
      </w:r>
    </w:p>
    <w:p w:rsidR="00DA6025" w:rsidRDefault="00DA6025" w:rsidP="00DA6025">
      <w:pPr>
        <w:pStyle w:val="Default"/>
        <w:rPr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DA6025" w:rsidRDefault="00DA6025" w:rsidP="00DA6025">
      <w:pPr>
        <w:pStyle w:val="Default"/>
        <w:ind w:left="3540" w:firstLine="708"/>
        <w:rPr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sz w:val="23"/>
          <w:szCs w:val="23"/>
        </w:rPr>
      </w:pP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 podstawie art. 4 pkt. 8 ustawy z dnia 29 stycznia 2004 r. Prawo zamówień publicznych (Dz. U. </w:t>
      </w:r>
      <w:r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z 2017 r. poz. 1579 z późniejszymi zmianami) Zamawiający powierza, a Wykonawca zobowiązuje się </w:t>
      </w:r>
      <w:r>
        <w:rPr>
          <w:sz w:val="23"/>
          <w:szCs w:val="23"/>
        </w:rPr>
        <w:t xml:space="preserve">                </w:t>
      </w:r>
      <w:r>
        <w:rPr>
          <w:b/>
          <w:bCs/>
          <w:sz w:val="23"/>
          <w:szCs w:val="23"/>
        </w:rPr>
        <w:t xml:space="preserve">do wykonania zamówienia na zakup i dostawę wyposażenia i sprzętu gastronomicznego niezbędnego do poprawy standardu obecnie funkcjonującej stołówki szkolnej </w:t>
      </w:r>
      <w:r>
        <w:rPr>
          <w:sz w:val="23"/>
          <w:szCs w:val="23"/>
        </w:rPr>
        <w:t xml:space="preserve">(zgodnie z załącznikiem nr 2).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Przedmiot zamówienia zostanie dostarczony zgodnie z wymaganiami opisanymi w ogłoszeniu o zaproszeniu do składania ofert. </w:t>
      </w: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sz w:val="23"/>
          <w:szCs w:val="23"/>
        </w:rPr>
      </w:pP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Dostawę należy zrealizować</w:t>
      </w:r>
      <w:r>
        <w:rPr>
          <w:sz w:val="23"/>
          <w:szCs w:val="23"/>
        </w:rPr>
        <w:t xml:space="preserve"> do dnia 30.09</w:t>
      </w:r>
      <w:r>
        <w:rPr>
          <w:sz w:val="23"/>
          <w:szCs w:val="23"/>
        </w:rPr>
        <w:t xml:space="preserve">.2019 r.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 terminie dostawy Wykonawca poinformuje Zamawiającego z 2-dniowy wyprzedzeniem. </w:t>
      </w: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3 </w:t>
      </w:r>
    </w:p>
    <w:p w:rsidR="00DA6025" w:rsidRDefault="00DA6025" w:rsidP="00DA6025">
      <w:pPr>
        <w:pStyle w:val="Default"/>
        <w:ind w:left="3540" w:firstLine="708"/>
        <w:rPr>
          <w:b/>
          <w:bCs/>
          <w:sz w:val="23"/>
          <w:szCs w:val="23"/>
        </w:rPr>
      </w:pPr>
    </w:p>
    <w:p w:rsidR="00DA6025" w:rsidRDefault="00DA6025" w:rsidP="00DA6025">
      <w:pPr>
        <w:pStyle w:val="Default"/>
        <w:ind w:left="3540" w:firstLine="708"/>
        <w:rPr>
          <w:sz w:val="23"/>
          <w:szCs w:val="23"/>
        </w:rPr>
      </w:pP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przedmiot umowy Zamawiający zapłaci Wykonawcy wynagrodzenie w wysokości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………….……………. zł brutto,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 …………………………………………………..…………………………………….,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tym podatek VAT (….%) ……..…………………….zł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wynagrodzenie netto ……………………………………..zł </w:t>
      </w:r>
    </w:p>
    <w:p w:rsidR="00DA6025" w:rsidRDefault="00DA6025" w:rsidP="00DA6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 ………………………………………………..……………………………………….. </w:t>
      </w:r>
    </w:p>
    <w:p w:rsidR="00DA6025" w:rsidRDefault="00DA6025" w:rsidP="00DA6025">
      <w:pPr>
        <w:pStyle w:val="Default"/>
        <w:rPr>
          <w:color w:val="auto"/>
        </w:rPr>
      </w:pPr>
    </w:p>
    <w:p w:rsidR="00DA6025" w:rsidRDefault="00DA6025" w:rsidP="00DA602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Wynagrodzenie powyższe jest ostateczne. Wykonawcy nie przysługuje żadne inne roszczenie o dodatkowe wynagrodzenie nieprzewidziane w umowie ani roszczenie o zwrot kosztów poniesionych </w:t>
      </w:r>
      <w:r>
        <w:rPr>
          <w:color w:val="auto"/>
          <w:sz w:val="23"/>
          <w:szCs w:val="23"/>
        </w:rPr>
        <w:t xml:space="preserve">                    </w:t>
      </w:r>
      <w:r>
        <w:rPr>
          <w:color w:val="auto"/>
          <w:sz w:val="23"/>
          <w:szCs w:val="23"/>
        </w:rPr>
        <w:t xml:space="preserve">w związku z wykonywaniem umowy.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 oświadcza, że dokonał całościowej wyceny przedmiotu zamówienia na własną odpowiedzialność i ryzyko w oparciu o załączony szczegółowy wykaz sprzętu (specyfikację).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Uznaje się, że Wykonawca otrzymał wystarczające informacje w zakresie wszelkich spraw, kwestii </w:t>
      </w:r>
      <w:r>
        <w:rPr>
          <w:color w:val="auto"/>
          <w:sz w:val="23"/>
          <w:szCs w:val="23"/>
        </w:rPr>
        <w:t xml:space="preserve">                     </w:t>
      </w:r>
      <w:r>
        <w:rPr>
          <w:color w:val="auto"/>
          <w:sz w:val="23"/>
          <w:szCs w:val="23"/>
        </w:rPr>
        <w:t xml:space="preserve">i warunków, które mogą dotyczyć wykonania przedmiotu zamówienia, a żadne roszczenia Wykonawcy dotyczące jakiejkolwiek dodatkowej zapłaty nie będą zgłaszane przez Wykonawcę ani wypłacane Wykonawcy z powodu jakiegokolwiek braku zrozumienia czy nienależytej staranności Wykonawcy.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Wynagrodzenie płatne będzie na podstawie faktury wystawionej przez Wykonawcę z powołaniem numeru niniejszej umowy po dokonaniu odbioru dostawy potwierdzonego protokołem zdawczo-odbiorczym, podpisanym przez strony.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Faktura płatna będzie przez Zamawiającego przelewem na rachunek bankowy Wykonawcy……………………………………………. w terminie 30 dni od daty doręczenia prawidłowo wystawionej faktury.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Za termin zapłaty uważa się dzień obciążenia rachunku bankowego Zamawiającego.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</w:p>
    <w:p w:rsidR="00B25785" w:rsidRDefault="00DA602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</w:t>
      </w:r>
    </w:p>
    <w:p w:rsidR="00B25785" w:rsidRDefault="00B25785" w:rsidP="00DA6025">
      <w:pPr>
        <w:pStyle w:val="Default"/>
        <w:rPr>
          <w:b/>
          <w:bCs/>
          <w:color w:val="auto"/>
          <w:sz w:val="23"/>
          <w:szCs w:val="23"/>
        </w:rPr>
      </w:pPr>
    </w:p>
    <w:p w:rsidR="00DA6025" w:rsidRDefault="00B2578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  </w:t>
      </w:r>
      <w:r w:rsidR="00DA6025">
        <w:rPr>
          <w:b/>
          <w:bCs/>
          <w:color w:val="auto"/>
          <w:sz w:val="23"/>
          <w:szCs w:val="23"/>
        </w:rPr>
        <w:t xml:space="preserve">§ 4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zobowiązuje się do: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dokonania odbioru ilościowego przedmiotu umowy,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dokonania odbioru jakościowego przedmiotu umowy w ciągu 3 dni od dnia dostawy,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informowania na bieżąco Wykonawcy o wszelkich zmianach i sytuacjach, które mogłyby wpłynąć na wykonanie przedmiotu umowy,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pełnego sfinansowania zadania poprzez realizację faktury wystawionej na podstawie odpowiednich obowiązujących dokumentów uzasadniających jej wartość.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</w:p>
    <w:p w:rsidR="00B25785" w:rsidRDefault="00DA602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</w:t>
      </w:r>
    </w:p>
    <w:p w:rsidR="00DA6025" w:rsidRDefault="00B2578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   </w:t>
      </w:r>
      <w:r w:rsidR="00DA6025">
        <w:rPr>
          <w:b/>
          <w:bCs/>
          <w:color w:val="auto"/>
          <w:sz w:val="23"/>
          <w:szCs w:val="23"/>
        </w:rPr>
        <w:t xml:space="preserve">§ 5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zobowiązuje się do: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wykonania przedmiotu niniejszej umowy zgodnie z ustalonymi terminami,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realizacji dostawy zgodnie z niniejszą umową i z należytą starannością,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przygotowania kompletnej dokumentacji do odbioru dostawy (oryginalne karty gwarancyjne producentów wyposażenia i urządzeń, certyfikaty, instrukcje w języku polskim) oraz wydanie jej Zamawiającemu w dniu podpisania protokołu zdawczo-odbiorczego.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Zamawiane wyposażenie i sprzęt, przeznaczone do kontaktu z żywnością, muszą odpowiadać wymaganiom ogólnym określonym w art. 3 rozporządzenia (WE) nr 1935/2004 Parlamentu Europejskiego i Rady z dnia 27 października 2004 r. w sprawie materiałów i wyrobów przeznaczonych do kontaktu z żywnością oraz uchylającego dyrektywy 80/590/EWG i 89/109/EWG (Dz. Urz. UE L 338 z 13.11.2004, str. 4 oraz Dz. Urz. UE L 188 z 18.07.2009, str. 14) oraz: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posiadać deklarację CE;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być fabrycznie nowe i wolne od obciążeń prawami osób trzecich; </w:t>
      </w:r>
    </w:p>
    <w:p w:rsidR="00DA6025" w:rsidRDefault="00DA6025" w:rsidP="00DA602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3) posiadać dołączone niezbędne instrukcje i materiały dotyczące użytkowania sporządzone w języku polskim; </w:t>
      </w:r>
      <w:r>
        <w:rPr>
          <w:color w:val="auto"/>
          <w:sz w:val="20"/>
          <w:szCs w:val="20"/>
        </w:rPr>
        <w:t xml:space="preserve">Strona </w:t>
      </w:r>
      <w:r>
        <w:rPr>
          <w:b/>
          <w:bCs/>
          <w:color w:val="auto"/>
          <w:sz w:val="20"/>
          <w:szCs w:val="20"/>
        </w:rPr>
        <w:t xml:space="preserve">3 </w:t>
      </w:r>
      <w:r>
        <w:rPr>
          <w:color w:val="auto"/>
          <w:sz w:val="20"/>
          <w:szCs w:val="20"/>
        </w:rPr>
        <w:t xml:space="preserve">z </w:t>
      </w:r>
      <w:r>
        <w:rPr>
          <w:b/>
          <w:bCs/>
          <w:color w:val="auto"/>
          <w:sz w:val="20"/>
          <w:szCs w:val="20"/>
        </w:rPr>
        <w:t xml:space="preserve">4 </w:t>
      </w:r>
    </w:p>
    <w:p w:rsidR="00DA6025" w:rsidRDefault="00DA6025" w:rsidP="00DA6025">
      <w:pPr>
        <w:pStyle w:val="Default"/>
        <w:rPr>
          <w:color w:val="auto"/>
        </w:rPr>
      </w:pPr>
    </w:p>
    <w:p w:rsidR="00DA6025" w:rsidRDefault="00DA6025" w:rsidP="00DA602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posiadać okres gwarancji udzielonej przez producenta lub dostawcę nie krótszy niż 2 lata.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Zamawiane wyposażenie i sprzęt, jeżeli nie stanowi materiałów i wyrobów przeznaczonych do kontaktu z żywnością, musi: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być fabrycznie nowe i wolne od obciążeń prawami osób trzecich;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posiadać dołączone niezbędne instrukcje i materiały dotyczące użytkowania sporządzone w języku polskim;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posiadać okres gwarancji udzielonej przez producenta lub dostawcę nie krótszy niż 2 lata.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B2578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 6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zapłaci Zamawiającemu karę umowną: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 nieterminową realizację przedmiotu umowy w wysokości 0,1% wynagrodzenia umownego brutto za każdy dzień opóźnienia,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za odstąpienie od umowy przez Zamawiającego z przyczyn zależnych od Wykonawcy w wysokości 10% wynagrodzenia umownego brutto,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za niewykonanie lub nienależyte wykonanie przedmiotu umowy w wysokości 20% wynagrodzenia umownego brutto.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wyraża zgodę na potrącenie kar z wynagrodzenia.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Postanowienia powyższe nie wyłączają odpowiedzialności odszkodowawczej Wykonawcy za wszelkie szkody powstałe z tytułu niewykonania, nienależytego lub nieterminowego wykonania niniejszej umowy. W przypadku, gdy kary umowne nie pokrywają poniesionej przez Zamawiającego szkody, może on dochodzić odszkodowania na zasadach ogólnych.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Zamawiającemu przysługuje prawo odstąpienia od umowy w terminie 7 dni od powzięcia wiadomości o przyczynach określonych w następujących przypadkach: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zostanie ogłoszona upadłość lub rozwiązanie firmy Wykonawcy,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zostanie wydany nakaz zajęcia majątku Wykonawcy,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 razie wystąpienia istotnej zmiany okoliczności powodującej, że wykonanie umowy nie leży w interesie publicznym, czego nie można było przewidzieć w chwili zawarcia umowy,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Wykonawca nie rozpoczął dostawy bez uzasadnionych przyczyn i nie przystąpił do realizacji przedmiotu umowy pomimo wezwania Zamawiającego złożonego na piśmie,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Wykonawca opóźnia się z wykonaniem przedmiotu umowy tak długo, że nie jest możliwe ukończenie dostawy w terminie.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Wykonawcy przysługują kary umowne: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 odstąpienie od umowy przez Zamawiającego lub przez Wykonawcę z przyczyn, za które ponosi odpowiedzialność Zamawiający w wysokości 10% wynagrodzenia umownego brutto, za wyjątkiem sytuacji, gdy wystąpi istotna zmiana okoliczności powodująca, że wykonanie umowy nie leży w interesie publicznym, czego nie można było przewidzieć w chwili zawarcia umowy.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B25785" w:rsidP="00DA602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§7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Osobą do kontaktu w sprawie realizacji niniejszej umowy ze strony Zamawiającego jest: Donata Patora, tel.: 24 384 14 20, fax: 24 384 14 20, e-mail: sp.eg@op.pl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Osobą do kontaktu w sprawie realizacji niniejszej umowy ze strony Wykonawcy jest: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………………………………. tel.: ……………., fax: .……………., e-mail: ………………. </w:t>
      </w:r>
      <w:r>
        <w:rPr>
          <w:color w:val="auto"/>
          <w:sz w:val="20"/>
          <w:szCs w:val="20"/>
        </w:rPr>
        <w:t xml:space="preserve">Strona </w:t>
      </w:r>
      <w:r>
        <w:rPr>
          <w:b/>
          <w:bCs/>
          <w:color w:val="auto"/>
          <w:sz w:val="20"/>
          <w:szCs w:val="20"/>
        </w:rPr>
        <w:t xml:space="preserve">4 </w:t>
      </w:r>
      <w:r>
        <w:rPr>
          <w:color w:val="auto"/>
          <w:sz w:val="20"/>
          <w:szCs w:val="20"/>
        </w:rPr>
        <w:t xml:space="preserve">z </w:t>
      </w:r>
      <w:r>
        <w:rPr>
          <w:b/>
          <w:bCs/>
          <w:color w:val="auto"/>
          <w:sz w:val="20"/>
          <w:szCs w:val="20"/>
        </w:rPr>
        <w:t xml:space="preserve">4 </w:t>
      </w:r>
    </w:p>
    <w:p w:rsidR="00DA6025" w:rsidRDefault="00DA6025" w:rsidP="00DA6025">
      <w:pPr>
        <w:pStyle w:val="Default"/>
        <w:rPr>
          <w:color w:val="auto"/>
        </w:rPr>
      </w:pPr>
    </w:p>
    <w:p w:rsidR="00DA6025" w:rsidRDefault="00B25785" w:rsidP="00DA602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 8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Wszelkie zmiany treści niniejszej umowy wymagają formy pisemnej pod rygorem nieważności.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Zakazuje się istotnych zmian postanowień zawartej umowy w stosunku do treści oferty, na podstawie której dokonano wyboru Wykonawcy.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dopuszcza możliwość dokonania w umowie następujących istotnych zmian: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osób i danych określonych w §7 ust. 1 i 2 umowy,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zmiany nazwy, adresu Wykonawcy,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terminu wykonania przedmiotu umowy w przypadku: - zaistnienia działań wojennych, aktów terroryzmu, rewolucji, przewrotu wojskowego lub cywilnego, wojny domowej, skażeń radioaktywnych, z wyjątkiem tych które mogą być spowodowane użyciem ich przez Wykonawcę, - zaistnienia klęski żywiołowej, jak huragany, powodzie, trzęsienie ziemi, bunty, niepokoje, strajki, okupacje budowy przez osoby inne niż pracownicy Wykonawcy i jego podwykonawców, - wystąpienia innej okoliczności niemożliwej do przewidzenia w dniu zawarcia umowy, uniemożliwiającej wykonanie umowy w określonym pierwotnie terminie lub zakresie,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umożliwiających usunięcie rozbieżności i doprecyzowanie umowy w celu jednoznacznej interpretacji jej zapisów przez strony - w przypadku wyniknięcia rozbieżności lub niejasności w rozumieniu pojęć użytych w umowie, których nie można było usunąć w inny sposób, z wyłączeniem zmiany przedmiotu umowy oraz zmiany wynagrodzenia, o którym mowa w §3 ust. 1 umowy;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innych, spowodowanych wystąpieniem zmian w powszechnie obowiązujących przepisach prawa, w zakresie mającym wpływ na realizację przedmiotu umowy.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B25785" w:rsidP="00DA602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§9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przepisy ustawy Kodeks cywilny oraz inne właściwe dla przedmiotu umowy. </w:t>
      </w:r>
    </w:p>
    <w:p w:rsidR="00DA6025" w:rsidRDefault="00B25785" w:rsidP="00DA602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§10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Ewentualne spory powstałe na tle realizacji niniejszej umowy rozstrzygać będzie Sąd właściwy dla siedziby Zamawiającego. </w:t>
      </w:r>
    </w:p>
    <w:p w:rsidR="00DA6025" w:rsidRDefault="00B25785" w:rsidP="00DA602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  <w:r w:rsidR="00DA6025">
        <w:rPr>
          <w:b/>
          <w:bCs/>
          <w:color w:val="auto"/>
          <w:sz w:val="23"/>
          <w:szCs w:val="23"/>
        </w:rPr>
        <w:t xml:space="preserve">§11 </w:t>
      </w: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3 jednobrzmiących egzemplarzach, 2 egzemplarze dla Zamawiającego i 1 egzemplarz dla Wykonawcy.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ZAMAWIAJĄCY: </w:t>
      </w:r>
      <w:r w:rsidR="00B25785">
        <w:rPr>
          <w:color w:val="auto"/>
          <w:sz w:val="23"/>
          <w:szCs w:val="23"/>
        </w:rPr>
        <w:t xml:space="preserve">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WYKONAWCA: </w:t>
      </w: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B25785" w:rsidRDefault="00B25785" w:rsidP="00DA6025">
      <w:pPr>
        <w:pStyle w:val="Default"/>
        <w:rPr>
          <w:color w:val="auto"/>
          <w:sz w:val="23"/>
          <w:szCs w:val="23"/>
        </w:rPr>
      </w:pPr>
    </w:p>
    <w:p w:rsidR="00DA6025" w:rsidRDefault="00DA6025" w:rsidP="00DA602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Załączniki: </w:t>
      </w:r>
    </w:p>
    <w:p w:rsidR="00DA6025" w:rsidRDefault="00DA6025" w:rsidP="00DA6025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Ogłoszenie o zaproszeniu do składania ofert. </w:t>
      </w:r>
    </w:p>
    <w:p w:rsidR="00DA6025" w:rsidRDefault="00DA6025" w:rsidP="00DA60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 xml:space="preserve">Oferta Wykonawcy. </w:t>
      </w:r>
    </w:p>
    <w:p w:rsidR="005B55EC" w:rsidRDefault="005B55EC"/>
    <w:sectPr w:rsidR="005B55EC" w:rsidSect="00E11538">
      <w:pgSz w:w="11906" w:h="17338"/>
      <w:pgMar w:top="1135" w:right="831" w:bottom="645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25"/>
    <w:rsid w:val="005B55EC"/>
    <w:rsid w:val="00B25785"/>
    <w:rsid w:val="00D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2019-08-21T13:07:00Z</dcterms:created>
  <dcterms:modified xsi:type="dcterms:W3CDTF">2019-08-21T13:24:00Z</dcterms:modified>
</cp:coreProperties>
</file>